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3D" w:rsidRPr="00B9258F" w:rsidRDefault="00F1733D" w:rsidP="00F1733D">
      <w:pPr>
        <w:rPr>
          <w:rFonts w:ascii="Arial" w:hAnsi="Arial" w:cs="Arial"/>
          <w:color w:val="333300"/>
          <w:sz w:val="16"/>
          <w:szCs w:val="13"/>
          <w:bdr w:val="none" w:sz="0" w:space="0" w:color="auto" w:frame="1"/>
          <w:shd w:val="clear" w:color="auto" w:fill="FFFFFF"/>
        </w:rPr>
      </w:pPr>
      <w:r w:rsidRPr="00B9258F">
        <w:rPr>
          <w:rStyle w:val="slug-vol"/>
          <w:rFonts w:ascii="inherit" w:hAnsi="inherit" w:cs="Arial" w:hint="eastAsia"/>
          <w:color w:val="333300"/>
          <w:sz w:val="16"/>
          <w:szCs w:val="13"/>
          <w:bdr w:val="none" w:sz="0" w:space="0" w:color="auto" w:frame="1"/>
          <w:shd w:val="clear" w:color="auto" w:fill="FFFFFF"/>
        </w:rPr>
        <w:t>JAS 2015</w:t>
      </w:r>
      <w:r w:rsidR="0022385F" w:rsidRPr="00B9258F">
        <w:rPr>
          <w:rStyle w:val="slug-vol"/>
          <w:rFonts w:ascii="inherit" w:hAnsi="inherit" w:cs="Arial" w:hint="eastAsia"/>
          <w:color w:val="333300"/>
          <w:sz w:val="16"/>
          <w:szCs w:val="13"/>
          <w:bdr w:val="none" w:sz="0" w:space="0" w:color="auto" w:frame="1"/>
          <w:shd w:val="clear" w:color="auto" w:fill="FFFFFF"/>
        </w:rPr>
        <w:t xml:space="preserve">  93:</w:t>
      </w:r>
      <w:r w:rsidRPr="00B9258F">
        <w:rPr>
          <w:rFonts w:ascii="Arial" w:hAnsi="Arial" w:cs="Arial"/>
          <w:color w:val="333300"/>
          <w:sz w:val="16"/>
          <w:szCs w:val="13"/>
          <w:bdr w:val="none" w:sz="0" w:space="0" w:color="auto" w:frame="1"/>
          <w:shd w:val="clear" w:color="auto" w:fill="FFFFFF"/>
        </w:rPr>
        <w:t>1052-1060</w:t>
      </w:r>
    </w:p>
    <w:p w:rsidR="00F1733D" w:rsidRDefault="00F1733D" w:rsidP="00F1733D">
      <w:r>
        <w:rPr>
          <w:rFonts w:hint="eastAsia"/>
        </w:rPr>
        <w:t>合适的标准回肠可消化色氨酸和赖氨酸比可改善饲喂低蛋白日粮育肥母猪生长性能，并调控激素以及肌肉氨基酸转运体</w:t>
      </w:r>
    </w:p>
    <w:p w:rsidR="00F1733D" w:rsidRDefault="00F1733D" w:rsidP="00F1733D">
      <w:r>
        <w:t>W. F. Ma, S. H. Zhang, X. F. Zeng, X. T. Liu, C. Y. Xie, G. J. Zhang and S. Y. Qiao</w:t>
      </w:r>
    </w:p>
    <w:p w:rsidR="00F1733D" w:rsidRDefault="00F1733D" w:rsidP="00F1733D">
      <w:r>
        <w:rPr>
          <w:rFonts w:hint="eastAsia"/>
        </w:rPr>
        <w:t>本试验研究了不同标准回肠可消化色氨酸和赖氨酸比对饲喂低蛋白日粮（</w:t>
      </w:r>
      <w:r>
        <w:rPr>
          <w:rFonts w:hint="eastAsia"/>
        </w:rPr>
        <w:t>9.6%</w:t>
      </w:r>
      <w:r>
        <w:rPr>
          <w:rFonts w:hint="eastAsia"/>
        </w:rPr>
        <w:t>）并补充晶体氨基酸对育肥后期猪生长性能和屠宰性能的影响。选用</w:t>
      </w:r>
      <w:r>
        <w:rPr>
          <w:rFonts w:hint="eastAsia"/>
        </w:rPr>
        <w:t>90</w:t>
      </w:r>
      <w:r>
        <w:rPr>
          <w:rFonts w:hint="eastAsia"/>
        </w:rPr>
        <w:t>头育肥母猪（</w:t>
      </w:r>
      <w:r>
        <w:rPr>
          <w:rFonts w:hint="eastAsia"/>
        </w:rPr>
        <w:t>89.1</w:t>
      </w:r>
      <w:r>
        <w:rPr>
          <w:rFonts w:hint="eastAsia"/>
        </w:rPr>
        <w:t>±</w:t>
      </w:r>
      <w:r>
        <w:rPr>
          <w:rFonts w:hint="eastAsia"/>
        </w:rPr>
        <w:t>5.1kg</w:t>
      </w:r>
      <w:r>
        <w:rPr>
          <w:rFonts w:hint="eastAsia"/>
        </w:rPr>
        <w:t>）进行</w:t>
      </w:r>
      <w:r>
        <w:rPr>
          <w:rFonts w:hint="eastAsia"/>
        </w:rPr>
        <w:t>35</w:t>
      </w:r>
      <w:r>
        <w:rPr>
          <w:rFonts w:hint="eastAsia"/>
        </w:rPr>
        <w:t>天的试验。玉米小麦基础日粮中添加晶体色氨酸（</w:t>
      </w:r>
      <w:r>
        <w:rPr>
          <w:rFonts w:hint="eastAsia"/>
        </w:rPr>
        <w:t>0</w:t>
      </w:r>
      <w:r>
        <w:rPr>
          <w:rFonts w:hint="eastAsia"/>
        </w:rPr>
        <w:t>、</w:t>
      </w:r>
      <w:r>
        <w:rPr>
          <w:rFonts w:hint="eastAsia"/>
        </w:rPr>
        <w:t>0.1</w:t>
      </w:r>
      <w:r>
        <w:rPr>
          <w:rFonts w:hint="eastAsia"/>
        </w:rPr>
        <w:t>、</w:t>
      </w:r>
      <w:r>
        <w:rPr>
          <w:rFonts w:hint="eastAsia"/>
        </w:rPr>
        <w:t>0.2</w:t>
      </w:r>
      <w:r>
        <w:rPr>
          <w:rFonts w:hint="eastAsia"/>
        </w:rPr>
        <w:t>、</w:t>
      </w:r>
      <w:r>
        <w:rPr>
          <w:rFonts w:hint="eastAsia"/>
        </w:rPr>
        <w:t>0.4</w:t>
      </w:r>
      <w:r>
        <w:rPr>
          <w:rFonts w:hint="eastAsia"/>
        </w:rPr>
        <w:t>、</w:t>
      </w:r>
      <w:r>
        <w:rPr>
          <w:rFonts w:hint="eastAsia"/>
        </w:rPr>
        <w:t>0.6g/kg</w:t>
      </w:r>
      <w:r>
        <w:rPr>
          <w:rFonts w:hint="eastAsia"/>
        </w:rPr>
        <w:t>），使日粮中</w:t>
      </w:r>
      <w:r>
        <w:rPr>
          <w:rFonts w:hint="eastAsia"/>
        </w:rPr>
        <w:t>SID</w:t>
      </w:r>
      <w:r>
        <w:rPr>
          <w:rFonts w:hint="eastAsia"/>
        </w:rPr>
        <w:t>色氨酸</w:t>
      </w:r>
      <w:r>
        <w:rPr>
          <w:rFonts w:hint="eastAsia"/>
        </w:rPr>
        <w:t>:</w:t>
      </w:r>
      <w:r>
        <w:rPr>
          <w:rFonts w:hint="eastAsia"/>
        </w:rPr>
        <w:t>赖氨酸达到</w:t>
      </w:r>
      <w:r>
        <w:rPr>
          <w:rFonts w:hint="eastAsia"/>
        </w:rPr>
        <w:t>0.12</w:t>
      </w:r>
      <w:r>
        <w:rPr>
          <w:rFonts w:hint="eastAsia"/>
        </w:rPr>
        <w:t>、</w:t>
      </w:r>
      <w:r>
        <w:rPr>
          <w:rFonts w:hint="eastAsia"/>
        </w:rPr>
        <w:t>0.15</w:t>
      </w:r>
      <w:r>
        <w:rPr>
          <w:rFonts w:hint="eastAsia"/>
        </w:rPr>
        <w:t>、</w:t>
      </w:r>
      <w:r>
        <w:rPr>
          <w:rFonts w:hint="eastAsia"/>
        </w:rPr>
        <w:t>0.18</w:t>
      </w:r>
      <w:r>
        <w:rPr>
          <w:rFonts w:hint="eastAsia"/>
        </w:rPr>
        <w:t>、</w:t>
      </w:r>
      <w:r>
        <w:rPr>
          <w:rFonts w:hint="eastAsia"/>
        </w:rPr>
        <w:t>0.21</w:t>
      </w:r>
      <w:r>
        <w:rPr>
          <w:rFonts w:hint="eastAsia"/>
        </w:rPr>
        <w:t>、</w:t>
      </w:r>
      <w:r>
        <w:rPr>
          <w:rFonts w:hint="eastAsia"/>
        </w:rPr>
        <w:t>0.24</w:t>
      </w:r>
      <w:r w:rsidR="00EC58C2">
        <w:rPr>
          <w:rFonts w:hint="eastAsia"/>
        </w:rPr>
        <w:t>。每种日粮</w:t>
      </w:r>
      <w:r w:rsidR="00EC58C2">
        <w:rPr>
          <w:rFonts w:hint="eastAsia"/>
        </w:rPr>
        <w:t>6</w:t>
      </w:r>
      <w:r w:rsidR="00EC58C2">
        <w:rPr>
          <w:rFonts w:hint="eastAsia"/>
        </w:rPr>
        <w:t>个圈，每圈</w:t>
      </w:r>
      <w:r w:rsidR="00EC58C2">
        <w:rPr>
          <w:rFonts w:hint="eastAsia"/>
        </w:rPr>
        <w:t>3</w:t>
      </w:r>
      <w:r w:rsidR="00EC58C2">
        <w:rPr>
          <w:rFonts w:hint="eastAsia"/>
        </w:rPr>
        <w:t>头小母猪。试验结束时，每圈选取</w:t>
      </w:r>
      <w:r w:rsidR="00EC58C2">
        <w:rPr>
          <w:rFonts w:hint="eastAsia"/>
        </w:rPr>
        <w:t>1</w:t>
      </w:r>
      <w:r w:rsidR="00EC58C2">
        <w:rPr>
          <w:rFonts w:hint="eastAsia"/>
        </w:rPr>
        <w:t>头小母猪，共计</w:t>
      </w:r>
      <w:r w:rsidR="00EC58C2">
        <w:rPr>
          <w:rFonts w:hint="eastAsia"/>
        </w:rPr>
        <w:t>30</w:t>
      </w:r>
      <w:r w:rsidR="00EC58C2">
        <w:rPr>
          <w:rFonts w:hint="eastAsia"/>
        </w:rPr>
        <w:t>头母猪屠宰后评价酮体性状和肉质（体重</w:t>
      </w:r>
      <w:r w:rsidR="00EC58C2">
        <w:rPr>
          <w:rFonts w:hint="eastAsia"/>
        </w:rPr>
        <w:t>121kg</w:t>
      </w:r>
      <w:r w:rsidR="00EC58C2">
        <w:rPr>
          <w:rFonts w:hint="eastAsia"/>
        </w:rPr>
        <w:t>）。</w:t>
      </w:r>
      <w:r w:rsidR="00EC58C2">
        <w:rPr>
          <w:rFonts w:hint="eastAsia"/>
        </w:rPr>
        <w:t>SID</w:t>
      </w:r>
      <w:r w:rsidR="00EC58C2">
        <w:rPr>
          <w:rFonts w:hint="eastAsia"/>
        </w:rPr>
        <w:t>色氨酸</w:t>
      </w:r>
      <w:r w:rsidR="00EC58C2">
        <w:rPr>
          <w:rFonts w:hint="eastAsia"/>
        </w:rPr>
        <w:t>:</w:t>
      </w:r>
      <w:r w:rsidR="00EC58C2">
        <w:rPr>
          <w:rFonts w:hint="eastAsia"/>
        </w:rPr>
        <w:t>赖氨酸增加可以提高日增重（线性和二次效应，</w:t>
      </w:r>
      <w:r w:rsidR="00EC58C2">
        <w:rPr>
          <w:rFonts w:hint="eastAsia"/>
        </w:rPr>
        <w:t>P</w:t>
      </w:r>
      <w:r w:rsidR="00EC58C2">
        <w:rPr>
          <w:rFonts w:hint="eastAsia"/>
        </w:rPr>
        <w:t>＜</w:t>
      </w:r>
      <w:r w:rsidR="00EC58C2">
        <w:rPr>
          <w:rFonts w:hint="eastAsia"/>
        </w:rPr>
        <w:t>0.05</w:t>
      </w:r>
      <w:r w:rsidR="00EC58C2">
        <w:rPr>
          <w:rFonts w:hint="eastAsia"/>
        </w:rPr>
        <w:t>），同时改善</w:t>
      </w:r>
      <w:r w:rsidR="00EC58C2">
        <w:rPr>
          <w:rFonts w:hint="eastAsia"/>
        </w:rPr>
        <w:t>G:F</w:t>
      </w:r>
      <w:r w:rsidR="00EC58C2">
        <w:rPr>
          <w:rFonts w:hint="eastAsia"/>
        </w:rPr>
        <w:t>（线性和二次效应，</w:t>
      </w:r>
      <w:r w:rsidR="00EC58C2">
        <w:rPr>
          <w:rFonts w:hint="eastAsia"/>
        </w:rPr>
        <w:t>P</w:t>
      </w:r>
      <w:r w:rsidR="00EC58C2">
        <w:rPr>
          <w:rFonts w:hint="eastAsia"/>
        </w:rPr>
        <w:t>＜</w:t>
      </w:r>
      <w:r w:rsidR="00EC58C2">
        <w:rPr>
          <w:rFonts w:hint="eastAsia"/>
        </w:rPr>
        <w:t>0.05</w:t>
      </w:r>
      <w:r w:rsidR="00EC58C2">
        <w:rPr>
          <w:rFonts w:hint="eastAsia"/>
        </w:rPr>
        <w:t>）。血浆尿素氮含量随比值的增加而降低（线性和二次效应，</w:t>
      </w:r>
      <w:r w:rsidR="00EC58C2">
        <w:rPr>
          <w:rFonts w:hint="eastAsia"/>
        </w:rPr>
        <w:t>P</w:t>
      </w:r>
      <w:r w:rsidR="00EC58C2">
        <w:rPr>
          <w:rFonts w:hint="eastAsia"/>
        </w:rPr>
        <w:t>＜</w:t>
      </w:r>
      <w:r w:rsidR="00EC58C2">
        <w:rPr>
          <w:rFonts w:hint="eastAsia"/>
        </w:rPr>
        <w:t>0.05</w:t>
      </w:r>
      <w:r w:rsidR="00EC58C2">
        <w:rPr>
          <w:rFonts w:hint="eastAsia"/>
        </w:rPr>
        <w:t>）。处理对背最长肌大理石纹评分和</w:t>
      </w:r>
      <w:r w:rsidR="00EC58C2">
        <w:rPr>
          <w:rFonts w:hint="eastAsia"/>
        </w:rPr>
        <w:t>L*light</w:t>
      </w:r>
      <w:r w:rsidR="00EC58C2">
        <w:rPr>
          <w:rFonts w:hint="eastAsia"/>
        </w:rPr>
        <w:t>有二次效应（</w:t>
      </w:r>
      <w:r w:rsidR="00EC58C2">
        <w:rPr>
          <w:rFonts w:hint="eastAsia"/>
        </w:rPr>
        <w:t>P</w:t>
      </w:r>
      <w:r w:rsidR="00EC58C2">
        <w:rPr>
          <w:rFonts w:hint="eastAsia"/>
        </w:rPr>
        <w:t>＜</w:t>
      </w:r>
      <w:r w:rsidR="00EC58C2">
        <w:rPr>
          <w:rFonts w:hint="eastAsia"/>
        </w:rPr>
        <w:t>0.05</w:t>
      </w:r>
      <w:r w:rsidR="00EC58C2">
        <w:rPr>
          <w:rFonts w:hint="eastAsia"/>
        </w:rPr>
        <w:t>）</w:t>
      </w:r>
      <w:r w:rsidR="00BC6E3C">
        <w:rPr>
          <w:rFonts w:hint="eastAsia"/>
        </w:rPr>
        <w:t>。</w:t>
      </w:r>
      <w:r w:rsidR="00BC6E3C">
        <w:rPr>
          <w:rFonts w:hint="eastAsia"/>
        </w:rPr>
        <w:t>SID</w:t>
      </w:r>
      <w:r w:rsidR="00BC6E3C">
        <w:rPr>
          <w:rFonts w:hint="eastAsia"/>
        </w:rPr>
        <w:t>色氨酸</w:t>
      </w:r>
      <w:r w:rsidR="00BC6E3C">
        <w:rPr>
          <w:rFonts w:hint="eastAsia"/>
        </w:rPr>
        <w:t>:</w:t>
      </w:r>
      <w:r w:rsidR="00BC6E3C">
        <w:rPr>
          <w:rFonts w:hint="eastAsia"/>
        </w:rPr>
        <w:t>赖氨酸的增加还会提高血浆中生长激素的含量（二次效应，</w:t>
      </w:r>
      <w:r w:rsidR="00BC6E3C">
        <w:rPr>
          <w:rFonts w:hint="eastAsia"/>
        </w:rPr>
        <w:t>P</w:t>
      </w:r>
      <w:r w:rsidR="00BC6E3C">
        <w:rPr>
          <w:rFonts w:hint="eastAsia"/>
        </w:rPr>
        <w:t>＜</w:t>
      </w:r>
      <w:r w:rsidR="00BC6E3C">
        <w:rPr>
          <w:rFonts w:hint="eastAsia"/>
        </w:rPr>
        <w:t>0.05</w:t>
      </w:r>
      <w:r w:rsidR="00BC6E3C">
        <w:rPr>
          <w:rFonts w:hint="eastAsia"/>
        </w:rPr>
        <w:t>），同时提高血浆中</w:t>
      </w:r>
      <w:r w:rsidR="00BC6E3C">
        <w:rPr>
          <w:rFonts w:hint="eastAsia"/>
        </w:rPr>
        <w:t>IGF-1</w:t>
      </w:r>
      <w:r w:rsidR="00BC6E3C">
        <w:rPr>
          <w:rFonts w:hint="eastAsia"/>
        </w:rPr>
        <w:t>的水平（线性和二次效应，</w:t>
      </w:r>
      <w:r w:rsidR="00BC6E3C">
        <w:rPr>
          <w:rFonts w:hint="eastAsia"/>
        </w:rPr>
        <w:t>P</w:t>
      </w:r>
      <w:r w:rsidR="00BC6E3C">
        <w:rPr>
          <w:rFonts w:hint="eastAsia"/>
        </w:rPr>
        <w:t>＜</w:t>
      </w:r>
      <w:r w:rsidR="00BC6E3C">
        <w:rPr>
          <w:rFonts w:hint="eastAsia"/>
        </w:rPr>
        <w:t>0.05</w:t>
      </w:r>
      <w:r w:rsidR="00BC6E3C">
        <w:rPr>
          <w:rFonts w:hint="eastAsia"/>
        </w:rPr>
        <w:t>）。最大化日增重和</w:t>
      </w:r>
      <w:r w:rsidR="00BC6E3C">
        <w:rPr>
          <w:rFonts w:hint="eastAsia"/>
        </w:rPr>
        <w:t>G:F</w:t>
      </w:r>
      <w:r w:rsidR="00BC6E3C">
        <w:rPr>
          <w:rFonts w:hint="eastAsia"/>
        </w:rPr>
        <w:t>，最小化血浆尿素氮水平的合适的</w:t>
      </w:r>
      <w:r w:rsidR="00BC6E3C">
        <w:rPr>
          <w:rFonts w:hint="eastAsia"/>
        </w:rPr>
        <w:t>SID</w:t>
      </w:r>
      <w:r w:rsidR="00BC6E3C">
        <w:rPr>
          <w:rFonts w:hint="eastAsia"/>
        </w:rPr>
        <w:t>色氨酸</w:t>
      </w:r>
      <w:r w:rsidR="00BC6E3C">
        <w:rPr>
          <w:rFonts w:hint="eastAsia"/>
        </w:rPr>
        <w:t>:</w:t>
      </w:r>
      <w:r w:rsidR="00BC6E3C">
        <w:rPr>
          <w:rFonts w:hint="eastAsia"/>
        </w:rPr>
        <w:t>赖氨酸值在折线模型下分别为</w:t>
      </w:r>
      <w:r w:rsidR="00BC6E3C">
        <w:rPr>
          <w:rFonts w:hint="eastAsia"/>
        </w:rPr>
        <w:t>0.16</w:t>
      </w:r>
      <w:r w:rsidR="00BC6E3C">
        <w:rPr>
          <w:rFonts w:hint="eastAsia"/>
        </w:rPr>
        <w:t>、</w:t>
      </w:r>
      <w:r w:rsidR="00BC6E3C">
        <w:rPr>
          <w:rFonts w:hint="eastAsia"/>
        </w:rPr>
        <w:t>0.17</w:t>
      </w:r>
      <w:r w:rsidR="00BC6E3C">
        <w:rPr>
          <w:rFonts w:hint="eastAsia"/>
        </w:rPr>
        <w:t>和</w:t>
      </w:r>
      <w:r w:rsidR="00BC6E3C">
        <w:rPr>
          <w:rFonts w:hint="eastAsia"/>
        </w:rPr>
        <w:t>0.16</w:t>
      </w:r>
      <w:r w:rsidR="00BC6E3C">
        <w:rPr>
          <w:rFonts w:hint="eastAsia"/>
        </w:rPr>
        <w:t>，在二次方程模型下分别为</w:t>
      </w:r>
      <w:r w:rsidR="00BC6E3C">
        <w:rPr>
          <w:rFonts w:hint="eastAsia"/>
        </w:rPr>
        <w:t>0.20</w:t>
      </w:r>
      <w:r w:rsidR="00BC6E3C">
        <w:rPr>
          <w:rFonts w:hint="eastAsia"/>
        </w:rPr>
        <w:t>、</w:t>
      </w:r>
      <w:r w:rsidR="00BC6E3C">
        <w:rPr>
          <w:rFonts w:hint="eastAsia"/>
        </w:rPr>
        <w:t>0.20</w:t>
      </w:r>
      <w:r w:rsidR="00BC6E3C">
        <w:rPr>
          <w:rFonts w:hint="eastAsia"/>
        </w:rPr>
        <w:t>、</w:t>
      </w:r>
      <w:r w:rsidR="00BC6E3C">
        <w:rPr>
          <w:rFonts w:hint="eastAsia"/>
        </w:rPr>
        <w:t>0.20</w:t>
      </w:r>
      <w:r w:rsidR="00BC6E3C">
        <w:rPr>
          <w:rFonts w:hint="eastAsia"/>
        </w:rPr>
        <w:t>。色氨酸可影响饲喂低蛋白日粮的育肥后期小母猪的血浆生长激素、</w:t>
      </w:r>
      <w:r w:rsidR="00BC6E3C">
        <w:rPr>
          <w:rFonts w:hint="eastAsia"/>
        </w:rPr>
        <w:t>IGF-1</w:t>
      </w:r>
      <w:r w:rsidR="00BC6E3C">
        <w:rPr>
          <w:rFonts w:hint="eastAsia"/>
        </w:rPr>
        <w:t>，以及</w:t>
      </w:r>
      <w:r w:rsidR="00C87F5A">
        <w:rPr>
          <w:rFonts w:hint="eastAsia"/>
        </w:rPr>
        <w:t>背最长肌</w:t>
      </w:r>
      <w:r w:rsidR="00C87F5A">
        <w:rPr>
          <w:rFonts w:hint="eastAsia"/>
        </w:rPr>
        <w:t>SNAT2</w:t>
      </w:r>
      <w:r w:rsidR="00C87F5A">
        <w:rPr>
          <w:rFonts w:hint="eastAsia"/>
        </w:rPr>
        <w:t>氨基酸转运载体的蛋白质丰度。</w:t>
      </w:r>
    </w:p>
    <w:p w:rsidR="00EC58C2" w:rsidRPr="00EC58C2" w:rsidRDefault="00EC58C2" w:rsidP="00F1733D">
      <w:pPr>
        <w:rPr>
          <w:b/>
        </w:rPr>
      </w:pPr>
    </w:p>
    <w:p w:rsidR="00F1733D" w:rsidRDefault="00F1733D" w:rsidP="00F1733D">
      <w:r>
        <w:t>The appropriate standardized ileal digestible tryptophan to lysine ratio improves pig performance and regulates hormones and muscular amino acid transporters in late finishing gilts fed low-protein diets</w:t>
      </w:r>
    </w:p>
    <w:p w:rsidR="00F1733D" w:rsidRDefault="00F1733D" w:rsidP="00F1733D">
      <w:r>
        <w:t>W. F. Ma, S. H. Zhang, X. F. Zeng, X. T. Liu, C. Y. Xie, G. J. Zhang and S. Y. Qiao</w:t>
      </w:r>
    </w:p>
    <w:p w:rsidR="00A46264" w:rsidRPr="00F1733D" w:rsidRDefault="00F1733D" w:rsidP="00F1733D">
      <w:r>
        <w:t>This study investigated the effects of various standardized ileal digestible (SID) Trp to Lys ratios on the performance and carcass characteristics of late finishing gilts receiving low-CP (9.6%) diets supplemented with crystalline AA. Ninety gilts (89.1 ± 5.1 kg) were used in a dose–response study conducted for 35 d. Crystalline Trp (0, 0.1, 0.2, 0.4, or 0.6 g/kg) was added to a corn–wheat bran basal diet providing SID Trp to Lys ratios of 0.12, 0.15, 0.18, 0.21, or 0.24. Each diet was fed to 6 pens of pigs with 3 gilts per pen. At the end of the experiment, 30 gilts (1 pig per pen) were slaughtered to evaluate carcass traits and meat quality (BW = 121 kg). Increasing the SID Trp to Lys ratio increased ADG (linear and quadratic effect, P &lt; 0.05) and also improved G:F (linear and quadratic effect, P &lt; 0.05). Serum urea nitrogen (SUN) decreased as the SID Trp to Lys ratio increased (linear and quadratic effects, P &lt; 0.05). A quadratic effect of L* light and marbling in the longissimus dorsi was observed as the dietary SID Trp to Lys ratio increased (P &lt; 0.05). Increasing the SID Trp to Lys ratio increased the level of serum GH (quadratic effect, P &lt; 0.05) and also increased the level of serum IGF-1 (linear and quadratic effect, P &lt; 0.05). Increasing the SID Trp to Lys ratio increased the protein abundance of the muscular AA transporter of sodium-coupled neutral amino acid transporter 2 (SNAT2) in the longissimus dorsi muscle (linear and quadratic effect, P &lt; 0.05). The optimum SID Trp to Lys ratios to maximize ADG and G:F as well as to minimize SUN levels were 0.16, 0.17, and 0.16 using a linear-breakpoint model and 0.20, 0.20, and 0.20 using a quadratic model. Tryptophan could influence serum GH and IGF-1 secretion and protein abundance of the muscular AA transporter of SNAT2 in the longissimus dorsi muscle in late finishing gilts fed low-protein diets.</w:t>
      </w:r>
    </w:p>
    <w:sectPr w:rsidR="00A46264" w:rsidRPr="00F1733D" w:rsidSect="00F4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F0" w:rsidRDefault="00067FF0" w:rsidP="008B6B03">
      <w:r>
        <w:separator/>
      </w:r>
    </w:p>
  </w:endnote>
  <w:endnote w:type="continuationSeparator" w:id="0">
    <w:p w:rsidR="00067FF0" w:rsidRDefault="00067FF0" w:rsidP="008B6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F0" w:rsidRDefault="00067FF0" w:rsidP="008B6B03">
      <w:r>
        <w:separator/>
      </w:r>
    </w:p>
  </w:footnote>
  <w:footnote w:type="continuationSeparator" w:id="0">
    <w:p w:rsidR="00067FF0" w:rsidRDefault="00067FF0" w:rsidP="008B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B1B"/>
    <w:multiLevelType w:val="multilevel"/>
    <w:tmpl w:val="C0E2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B03"/>
    <w:rsid w:val="00067FF0"/>
    <w:rsid w:val="00094AEB"/>
    <w:rsid w:val="000A609C"/>
    <w:rsid w:val="001832FC"/>
    <w:rsid w:val="001C3AA7"/>
    <w:rsid w:val="0022385F"/>
    <w:rsid w:val="00225B6E"/>
    <w:rsid w:val="00241FD7"/>
    <w:rsid w:val="002952CC"/>
    <w:rsid w:val="002D7532"/>
    <w:rsid w:val="002E50C4"/>
    <w:rsid w:val="002F068A"/>
    <w:rsid w:val="00410D7F"/>
    <w:rsid w:val="00445139"/>
    <w:rsid w:val="00466A35"/>
    <w:rsid w:val="004907C3"/>
    <w:rsid w:val="004A556E"/>
    <w:rsid w:val="005875BC"/>
    <w:rsid w:val="00630E82"/>
    <w:rsid w:val="007A619F"/>
    <w:rsid w:val="007D28B3"/>
    <w:rsid w:val="00803210"/>
    <w:rsid w:val="00831FDE"/>
    <w:rsid w:val="008B6B03"/>
    <w:rsid w:val="00970ABE"/>
    <w:rsid w:val="009D0531"/>
    <w:rsid w:val="00A0355B"/>
    <w:rsid w:val="00A46264"/>
    <w:rsid w:val="00A46CD9"/>
    <w:rsid w:val="00A870EA"/>
    <w:rsid w:val="00A979EF"/>
    <w:rsid w:val="00AA3CDD"/>
    <w:rsid w:val="00AC08EA"/>
    <w:rsid w:val="00B21FDA"/>
    <w:rsid w:val="00B72ADE"/>
    <w:rsid w:val="00B9258F"/>
    <w:rsid w:val="00BA56FB"/>
    <w:rsid w:val="00BC6E3C"/>
    <w:rsid w:val="00C05026"/>
    <w:rsid w:val="00C224EF"/>
    <w:rsid w:val="00C626D6"/>
    <w:rsid w:val="00C87F5A"/>
    <w:rsid w:val="00CE6976"/>
    <w:rsid w:val="00D96C12"/>
    <w:rsid w:val="00DA11F4"/>
    <w:rsid w:val="00DD3557"/>
    <w:rsid w:val="00DF2765"/>
    <w:rsid w:val="00E4512B"/>
    <w:rsid w:val="00E92C1B"/>
    <w:rsid w:val="00EC58C2"/>
    <w:rsid w:val="00EE6E77"/>
    <w:rsid w:val="00F017BE"/>
    <w:rsid w:val="00F1733D"/>
    <w:rsid w:val="00F42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76"/>
    <w:pPr>
      <w:widowControl w:val="0"/>
      <w:jc w:val="both"/>
    </w:pPr>
  </w:style>
  <w:style w:type="paragraph" w:styleId="1">
    <w:name w:val="heading 1"/>
    <w:basedOn w:val="a"/>
    <w:link w:val="1Char"/>
    <w:uiPriority w:val="9"/>
    <w:qFormat/>
    <w:rsid w:val="00DF27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F27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B03"/>
    <w:rPr>
      <w:sz w:val="18"/>
      <w:szCs w:val="18"/>
    </w:rPr>
  </w:style>
  <w:style w:type="paragraph" w:styleId="a4">
    <w:name w:val="footer"/>
    <w:basedOn w:val="a"/>
    <w:link w:val="Char0"/>
    <w:uiPriority w:val="99"/>
    <w:semiHidden/>
    <w:unhideWhenUsed/>
    <w:rsid w:val="008B6B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B03"/>
    <w:rPr>
      <w:sz w:val="18"/>
      <w:szCs w:val="18"/>
    </w:rPr>
  </w:style>
  <w:style w:type="character" w:customStyle="1" w:styleId="figurecaptiontitle">
    <w:name w:val="figure__caption__title"/>
    <w:basedOn w:val="a0"/>
    <w:rsid w:val="008B6B03"/>
  </w:style>
  <w:style w:type="character" w:customStyle="1" w:styleId="apple-converted-space">
    <w:name w:val="apple-converted-space"/>
    <w:basedOn w:val="a0"/>
    <w:rsid w:val="008B6B03"/>
  </w:style>
  <w:style w:type="character" w:customStyle="1" w:styleId="figurecaptioncredit">
    <w:name w:val="figure__caption__credit"/>
    <w:basedOn w:val="a0"/>
    <w:rsid w:val="008B6B03"/>
  </w:style>
  <w:style w:type="paragraph" w:styleId="a5">
    <w:name w:val="Normal (Web)"/>
    <w:basedOn w:val="a"/>
    <w:uiPriority w:val="99"/>
    <w:semiHidden/>
    <w:unhideWhenUsed/>
    <w:rsid w:val="008B6B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6B03"/>
    <w:rPr>
      <w:b/>
      <w:bCs/>
    </w:rPr>
  </w:style>
  <w:style w:type="paragraph" w:styleId="a7">
    <w:name w:val="Balloon Text"/>
    <w:basedOn w:val="a"/>
    <w:link w:val="Char1"/>
    <w:uiPriority w:val="99"/>
    <w:semiHidden/>
    <w:unhideWhenUsed/>
    <w:rsid w:val="008B6B03"/>
    <w:rPr>
      <w:sz w:val="18"/>
      <w:szCs w:val="18"/>
    </w:rPr>
  </w:style>
  <w:style w:type="character" w:customStyle="1" w:styleId="Char1">
    <w:name w:val="批注框文本 Char"/>
    <w:basedOn w:val="a0"/>
    <w:link w:val="a7"/>
    <w:uiPriority w:val="99"/>
    <w:semiHidden/>
    <w:rsid w:val="008B6B03"/>
    <w:rPr>
      <w:sz w:val="18"/>
      <w:szCs w:val="18"/>
    </w:rPr>
  </w:style>
  <w:style w:type="character" w:customStyle="1" w:styleId="1Char">
    <w:name w:val="标题 1 Char"/>
    <w:basedOn w:val="a0"/>
    <w:link w:val="1"/>
    <w:uiPriority w:val="9"/>
    <w:rsid w:val="00DF2765"/>
    <w:rPr>
      <w:rFonts w:ascii="宋体" w:eastAsia="宋体" w:hAnsi="宋体" w:cs="宋体"/>
      <w:b/>
      <w:bCs/>
      <w:kern w:val="36"/>
      <w:sz w:val="48"/>
      <w:szCs w:val="48"/>
    </w:rPr>
  </w:style>
  <w:style w:type="character" w:customStyle="1" w:styleId="2Char">
    <w:name w:val="标题 2 Char"/>
    <w:basedOn w:val="a0"/>
    <w:link w:val="2"/>
    <w:uiPriority w:val="9"/>
    <w:rsid w:val="00DF2765"/>
    <w:rPr>
      <w:rFonts w:ascii="宋体" w:eastAsia="宋体" w:hAnsi="宋体" w:cs="宋体"/>
      <w:b/>
      <w:bCs/>
      <w:kern w:val="0"/>
      <w:sz w:val="36"/>
      <w:szCs w:val="36"/>
    </w:rPr>
  </w:style>
  <w:style w:type="character" w:styleId="a8">
    <w:name w:val="Hyperlink"/>
    <w:basedOn w:val="a0"/>
    <w:uiPriority w:val="99"/>
    <w:semiHidden/>
    <w:unhideWhenUsed/>
    <w:rsid w:val="00DF2765"/>
    <w:rPr>
      <w:color w:val="0000FF"/>
      <w:u w:val="single"/>
    </w:rPr>
  </w:style>
  <w:style w:type="character" w:customStyle="1" w:styleId="name">
    <w:name w:val="name"/>
    <w:basedOn w:val="a0"/>
    <w:rsid w:val="00DF2765"/>
  </w:style>
  <w:style w:type="character" w:customStyle="1" w:styleId="sup">
    <w:name w:val="sup"/>
    <w:basedOn w:val="a0"/>
    <w:rsid w:val="00DF2765"/>
  </w:style>
  <w:style w:type="character" w:styleId="a9">
    <w:name w:val="Emphasis"/>
    <w:basedOn w:val="a0"/>
    <w:uiPriority w:val="20"/>
    <w:qFormat/>
    <w:rsid w:val="00DF2765"/>
    <w:rPr>
      <w:i/>
      <w:iCs/>
    </w:rPr>
  </w:style>
  <w:style w:type="character" w:customStyle="1" w:styleId="slug-vol">
    <w:name w:val="slug-vol"/>
    <w:basedOn w:val="a0"/>
    <w:rsid w:val="00CE6976"/>
  </w:style>
  <w:style w:type="character" w:customStyle="1" w:styleId="slug-issue">
    <w:name w:val="slug-issue"/>
    <w:basedOn w:val="a0"/>
    <w:rsid w:val="00CE6976"/>
  </w:style>
</w:styles>
</file>

<file path=word/webSettings.xml><?xml version="1.0" encoding="utf-8"?>
<w:webSettings xmlns:r="http://schemas.openxmlformats.org/officeDocument/2006/relationships" xmlns:w="http://schemas.openxmlformats.org/wordprocessingml/2006/main">
  <w:divs>
    <w:div w:id="110168045">
      <w:bodyDiv w:val="1"/>
      <w:marLeft w:val="0"/>
      <w:marRight w:val="0"/>
      <w:marTop w:val="0"/>
      <w:marBottom w:val="0"/>
      <w:divBdr>
        <w:top w:val="none" w:sz="0" w:space="0" w:color="auto"/>
        <w:left w:val="none" w:sz="0" w:space="0" w:color="auto"/>
        <w:bottom w:val="none" w:sz="0" w:space="0" w:color="auto"/>
        <w:right w:val="none" w:sz="0" w:space="0" w:color="auto"/>
      </w:divBdr>
    </w:div>
    <w:div w:id="178472495">
      <w:bodyDiv w:val="1"/>
      <w:marLeft w:val="0"/>
      <w:marRight w:val="0"/>
      <w:marTop w:val="0"/>
      <w:marBottom w:val="0"/>
      <w:divBdr>
        <w:top w:val="none" w:sz="0" w:space="0" w:color="auto"/>
        <w:left w:val="none" w:sz="0" w:space="0" w:color="auto"/>
        <w:bottom w:val="none" w:sz="0" w:space="0" w:color="auto"/>
        <w:right w:val="none" w:sz="0" w:space="0" w:color="auto"/>
      </w:divBdr>
    </w:div>
    <w:div w:id="183057361">
      <w:bodyDiv w:val="1"/>
      <w:marLeft w:val="0"/>
      <w:marRight w:val="0"/>
      <w:marTop w:val="0"/>
      <w:marBottom w:val="0"/>
      <w:divBdr>
        <w:top w:val="none" w:sz="0" w:space="0" w:color="auto"/>
        <w:left w:val="none" w:sz="0" w:space="0" w:color="auto"/>
        <w:bottom w:val="none" w:sz="0" w:space="0" w:color="auto"/>
        <w:right w:val="none" w:sz="0" w:space="0" w:color="auto"/>
      </w:divBdr>
    </w:div>
    <w:div w:id="187986379">
      <w:bodyDiv w:val="1"/>
      <w:marLeft w:val="0"/>
      <w:marRight w:val="0"/>
      <w:marTop w:val="0"/>
      <w:marBottom w:val="0"/>
      <w:divBdr>
        <w:top w:val="none" w:sz="0" w:space="0" w:color="auto"/>
        <w:left w:val="none" w:sz="0" w:space="0" w:color="auto"/>
        <w:bottom w:val="none" w:sz="0" w:space="0" w:color="auto"/>
        <w:right w:val="none" w:sz="0" w:space="0" w:color="auto"/>
      </w:divBdr>
      <w:divsChild>
        <w:div w:id="61683623">
          <w:marLeft w:val="0"/>
          <w:marRight w:val="0"/>
          <w:marTop w:val="0"/>
          <w:marBottom w:val="240"/>
          <w:divBdr>
            <w:top w:val="none" w:sz="0" w:space="0" w:color="auto"/>
            <w:left w:val="none" w:sz="0" w:space="0" w:color="auto"/>
            <w:bottom w:val="none" w:sz="0" w:space="0" w:color="auto"/>
            <w:right w:val="none" w:sz="0" w:space="0" w:color="auto"/>
          </w:divBdr>
        </w:div>
        <w:div w:id="566035166">
          <w:marLeft w:val="0"/>
          <w:marRight w:val="0"/>
          <w:marTop w:val="0"/>
          <w:marBottom w:val="0"/>
          <w:divBdr>
            <w:top w:val="none" w:sz="0" w:space="0" w:color="auto"/>
            <w:left w:val="none" w:sz="0" w:space="0" w:color="auto"/>
            <w:bottom w:val="none" w:sz="0" w:space="0" w:color="auto"/>
            <w:right w:val="none" w:sz="0" w:space="0" w:color="auto"/>
          </w:divBdr>
        </w:div>
      </w:divsChild>
    </w:div>
    <w:div w:id="1418481129">
      <w:bodyDiv w:val="1"/>
      <w:marLeft w:val="0"/>
      <w:marRight w:val="0"/>
      <w:marTop w:val="0"/>
      <w:marBottom w:val="0"/>
      <w:divBdr>
        <w:top w:val="none" w:sz="0" w:space="0" w:color="auto"/>
        <w:left w:val="none" w:sz="0" w:space="0" w:color="auto"/>
        <w:bottom w:val="none" w:sz="0" w:space="0" w:color="auto"/>
        <w:right w:val="none" w:sz="0" w:space="0" w:color="auto"/>
      </w:divBdr>
    </w:div>
    <w:div w:id="1593968489">
      <w:bodyDiv w:val="1"/>
      <w:marLeft w:val="0"/>
      <w:marRight w:val="0"/>
      <w:marTop w:val="0"/>
      <w:marBottom w:val="0"/>
      <w:divBdr>
        <w:top w:val="none" w:sz="0" w:space="0" w:color="auto"/>
        <w:left w:val="none" w:sz="0" w:space="0" w:color="auto"/>
        <w:bottom w:val="none" w:sz="0" w:space="0" w:color="auto"/>
        <w:right w:val="none" w:sz="0" w:space="0" w:color="auto"/>
      </w:divBdr>
    </w:div>
    <w:div w:id="1595360321">
      <w:bodyDiv w:val="1"/>
      <w:marLeft w:val="0"/>
      <w:marRight w:val="0"/>
      <w:marTop w:val="0"/>
      <w:marBottom w:val="0"/>
      <w:divBdr>
        <w:top w:val="none" w:sz="0" w:space="0" w:color="auto"/>
        <w:left w:val="none" w:sz="0" w:space="0" w:color="auto"/>
        <w:bottom w:val="none" w:sz="0" w:space="0" w:color="auto"/>
        <w:right w:val="none" w:sz="0" w:space="0" w:color="auto"/>
      </w:divBdr>
    </w:div>
    <w:div w:id="17595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435</Words>
  <Characters>2484</Characters>
  <Application>Microsoft Office Word</Application>
  <DocSecurity>0</DocSecurity>
  <Lines>20</Lines>
  <Paragraphs>5</Paragraphs>
  <ScaleCrop>false</ScaleCrop>
  <Company>Microsoft</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6</cp:revision>
  <dcterms:created xsi:type="dcterms:W3CDTF">2015-04-28T02:34:00Z</dcterms:created>
  <dcterms:modified xsi:type="dcterms:W3CDTF">2015-05-25T06:33:00Z</dcterms:modified>
</cp:coreProperties>
</file>